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A4FB" w14:textId="77777777" w:rsidR="00F07A3B" w:rsidRDefault="00F07A3B">
      <w:pPr>
        <w:pStyle w:val="Standard"/>
        <w:rPr>
          <w:lang w:eastAsia="sv-SE"/>
        </w:rPr>
      </w:pPr>
    </w:p>
    <w:p w14:paraId="2120FEE9" w14:textId="77777777" w:rsidR="008350A3" w:rsidRDefault="008350A3">
      <w:pPr>
        <w:pStyle w:val="Standard"/>
        <w:rPr>
          <w:lang w:eastAsia="sv-SE"/>
        </w:rPr>
      </w:pPr>
    </w:p>
    <w:p w14:paraId="7156F2DA" w14:textId="77777777" w:rsidR="00820555" w:rsidRPr="007C5BBE" w:rsidRDefault="00820555" w:rsidP="00820555">
      <w:pPr>
        <w:pStyle w:val="Default"/>
        <w:rPr>
          <w:rFonts w:asciiTheme="majorHAnsi" w:hAnsiTheme="majorHAnsi"/>
        </w:rPr>
      </w:pPr>
    </w:p>
    <w:p w14:paraId="2FAF8E6E" w14:textId="03DE5E5B" w:rsidR="00820555" w:rsidRPr="007C5BBE" w:rsidRDefault="0021556C" w:rsidP="00820555">
      <w:pPr>
        <w:pStyle w:val="Default"/>
        <w:rPr>
          <w:rFonts w:asciiTheme="majorHAnsi" w:hAnsiTheme="majorHAnsi"/>
          <w:sz w:val="44"/>
          <w:szCs w:val="44"/>
        </w:rPr>
      </w:pPr>
      <w:r w:rsidRPr="007C5BBE">
        <w:rPr>
          <w:rFonts w:asciiTheme="majorHAnsi" w:hAnsiTheme="majorHAnsi"/>
          <w:sz w:val="44"/>
          <w:szCs w:val="44"/>
        </w:rPr>
        <w:t>SWB Örebro</w:t>
      </w:r>
      <w:r w:rsidR="007C5BBE">
        <w:rPr>
          <w:rFonts w:asciiTheme="majorHAnsi" w:hAnsiTheme="majorHAnsi"/>
          <w:sz w:val="44"/>
          <w:szCs w:val="44"/>
        </w:rPr>
        <w:t xml:space="preserve"> </w:t>
      </w:r>
      <w:r w:rsidR="00820555" w:rsidRPr="007C5BBE">
        <w:rPr>
          <w:rFonts w:asciiTheme="majorHAnsi" w:hAnsiTheme="majorHAnsi"/>
          <w:sz w:val="44"/>
          <w:szCs w:val="44"/>
        </w:rPr>
        <w:t>Årsmöte 202</w:t>
      </w:r>
      <w:r w:rsidR="007C5BBE">
        <w:rPr>
          <w:rFonts w:asciiTheme="majorHAnsi" w:hAnsiTheme="majorHAnsi"/>
          <w:sz w:val="44"/>
          <w:szCs w:val="44"/>
        </w:rPr>
        <w:t>4</w:t>
      </w:r>
      <w:r w:rsidR="00820555" w:rsidRPr="007C5BBE">
        <w:rPr>
          <w:rFonts w:asciiTheme="majorHAnsi" w:hAnsiTheme="majorHAnsi"/>
          <w:sz w:val="44"/>
          <w:szCs w:val="44"/>
        </w:rPr>
        <w:t>-</w:t>
      </w:r>
      <w:r w:rsidR="0047324A">
        <w:rPr>
          <w:rFonts w:asciiTheme="majorHAnsi" w:hAnsiTheme="majorHAnsi"/>
          <w:sz w:val="44"/>
          <w:szCs w:val="44"/>
        </w:rPr>
        <w:t>01-18</w:t>
      </w:r>
    </w:p>
    <w:p w14:paraId="6D341566" w14:textId="77777777" w:rsidR="0021556C" w:rsidRPr="007C5BBE" w:rsidRDefault="0021556C" w:rsidP="00820555">
      <w:pPr>
        <w:pStyle w:val="Default"/>
        <w:rPr>
          <w:rFonts w:asciiTheme="majorHAnsi" w:hAnsiTheme="majorHAnsi"/>
          <w:sz w:val="22"/>
          <w:szCs w:val="22"/>
        </w:rPr>
      </w:pPr>
    </w:p>
    <w:p w14:paraId="2FDC991D" w14:textId="515E210F" w:rsidR="00820555" w:rsidRPr="007C5BBE" w:rsidRDefault="00D35D00" w:rsidP="00820555">
      <w:pPr>
        <w:pStyle w:val="Default"/>
        <w:rPr>
          <w:rFonts w:asciiTheme="majorHAnsi" w:hAnsiTheme="majorHAnsi"/>
          <w:sz w:val="22"/>
          <w:szCs w:val="22"/>
        </w:rPr>
      </w:pPr>
      <w:r w:rsidRPr="007C5BBE">
        <w:rPr>
          <w:rFonts w:asciiTheme="majorHAnsi" w:hAnsiTheme="majorHAnsi"/>
          <w:sz w:val="22"/>
          <w:szCs w:val="22"/>
        </w:rPr>
        <w:t>Mos</w:t>
      </w:r>
      <w:r w:rsidR="00BE422B">
        <w:rPr>
          <w:rFonts w:asciiTheme="majorHAnsi" w:hAnsiTheme="majorHAnsi"/>
          <w:sz w:val="22"/>
          <w:szCs w:val="22"/>
        </w:rPr>
        <w:t>jö</w:t>
      </w:r>
      <w:r w:rsidRPr="007C5BBE">
        <w:rPr>
          <w:rFonts w:asciiTheme="majorHAnsi" w:hAnsiTheme="majorHAnsi"/>
          <w:sz w:val="22"/>
          <w:szCs w:val="22"/>
        </w:rPr>
        <w:t xml:space="preserve"> Församlingshem, Pr</w:t>
      </w:r>
      <w:r w:rsidR="00CD730A" w:rsidRPr="007C5BBE">
        <w:rPr>
          <w:rFonts w:asciiTheme="majorHAnsi" w:hAnsiTheme="majorHAnsi"/>
          <w:sz w:val="22"/>
          <w:szCs w:val="22"/>
        </w:rPr>
        <w:t>äst</w:t>
      </w:r>
      <w:r w:rsidRPr="007C5BBE">
        <w:rPr>
          <w:rFonts w:asciiTheme="majorHAnsi" w:hAnsiTheme="majorHAnsi"/>
          <w:sz w:val="22"/>
          <w:szCs w:val="22"/>
        </w:rPr>
        <w:t>gårdsvägen 34. 70233 Örebro</w:t>
      </w:r>
    </w:p>
    <w:p w14:paraId="255862BA" w14:textId="55373FCF" w:rsidR="00D35D00" w:rsidRPr="007C5BBE" w:rsidRDefault="00D35D00" w:rsidP="00820555">
      <w:pPr>
        <w:pStyle w:val="Default"/>
        <w:rPr>
          <w:rFonts w:asciiTheme="majorHAnsi" w:hAnsiTheme="majorHAnsi"/>
          <w:sz w:val="22"/>
          <w:szCs w:val="22"/>
        </w:rPr>
      </w:pPr>
      <w:r w:rsidRPr="007C5BBE">
        <w:rPr>
          <w:rFonts w:asciiTheme="majorHAnsi" w:hAnsiTheme="majorHAnsi"/>
          <w:sz w:val="22"/>
          <w:szCs w:val="22"/>
        </w:rPr>
        <w:t xml:space="preserve">Ligger utmed gamla vägen mellan </w:t>
      </w:r>
      <w:r w:rsidR="00CD730A" w:rsidRPr="007C5BBE">
        <w:rPr>
          <w:rFonts w:asciiTheme="majorHAnsi" w:hAnsiTheme="majorHAnsi"/>
          <w:sz w:val="22"/>
          <w:szCs w:val="22"/>
        </w:rPr>
        <w:t>Adolfsberg</w:t>
      </w:r>
      <w:r w:rsidRPr="007C5BBE">
        <w:rPr>
          <w:rFonts w:asciiTheme="majorHAnsi" w:hAnsiTheme="majorHAnsi"/>
          <w:sz w:val="22"/>
          <w:szCs w:val="22"/>
        </w:rPr>
        <w:t xml:space="preserve"> och Marieberg</w:t>
      </w:r>
    </w:p>
    <w:p w14:paraId="074F9346" w14:textId="3B95D627" w:rsidR="009005E3" w:rsidRPr="007C5BBE" w:rsidRDefault="007C5BBE" w:rsidP="00820555">
      <w:pPr>
        <w:pStyle w:val="Default"/>
        <w:rPr>
          <w:rFonts w:asciiTheme="majorHAnsi" w:hAnsiTheme="majorHAnsi"/>
          <w:sz w:val="22"/>
          <w:szCs w:val="22"/>
        </w:rPr>
      </w:pPr>
      <w:r w:rsidRPr="007C5BBE">
        <w:rPr>
          <w:rFonts w:asciiTheme="majorHAnsi" w:hAnsiTheme="majorHAnsi"/>
          <w:sz w:val="22"/>
          <w:szCs w:val="22"/>
        </w:rPr>
        <w:t xml:space="preserve">13:00 </w:t>
      </w:r>
      <w:r w:rsidR="009005E3" w:rsidRPr="007C5BBE">
        <w:rPr>
          <w:rFonts w:asciiTheme="majorHAnsi" w:hAnsiTheme="majorHAnsi"/>
          <w:sz w:val="22"/>
          <w:szCs w:val="22"/>
        </w:rPr>
        <w:t>Årsmötesförhandlingar</w:t>
      </w:r>
    </w:p>
    <w:p w14:paraId="7C3688DE" w14:textId="7361244B" w:rsidR="00820555" w:rsidRPr="007C5BBE" w:rsidRDefault="00820555" w:rsidP="00820555">
      <w:pPr>
        <w:pStyle w:val="Default"/>
        <w:rPr>
          <w:rFonts w:asciiTheme="majorHAnsi" w:hAnsiTheme="majorHAnsi"/>
          <w:sz w:val="28"/>
          <w:szCs w:val="28"/>
        </w:rPr>
      </w:pPr>
    </w:p>
    <w:p w14:paraId="4F94B711" w14:textId="1F886C2D" w:rsidR="00820555" w:rsidRPr="007C5BBE" w:rsidRDefault="00820555" w:rsidP="00820555">
      <w:pPr>
        <w:pStyle w:val="Default"/>
        <w:rPr>
          <w:rFonts w:asciiTheme="majorHAnsi" w:hAnsiTheme="majorHAnsi"/>
          <w:b/>
          <w:bCs/>
          <w:sz w:val="22"/>
          <w:szCs w:val="22"/>
        </w:rPr>
      </w:pPr>
      <w:r w:rsidRPr="007C5BBE">
        <w:rPr>
          <w:rFonts w:asciiTheme="majorHAnsi" w:hAnsiTheme="majorHAnsi"/>
          <w:b/>
          <w:bCs/>
          <w:sz w:val="22"/>
          <w:szCs w:val="22"/>
        </w:rPr>
        <w:t>DAGORDNING enligt stadgar</w:t>
      </w:r>
    </w:p>
    <w:p w14:paraId="6CA28369" w14:textId="5E1ACF3D" w:rsidR="00AB029B" w:rsidRPr="007C5BBE" w:rsidRDefault="00AB029B" w:rsidP="00820555">
      <w:pPr>
        <w:pStyle w:val="Default"/>
        <w:rPr>
          <w:rFonts w:asciiTheme="majorHAnsi" w:hAnsiTheme="majorHAnsi"/>
          <w:b/>
          <w:bCs/>
          <w:sz w:val="22"/>
          <w:szCs w:val="22"/>
        </w:rPr>
      </w:pPr>
      <w:r w:rsidRPr="007C5BBE">
        <w:rPr>
          <w:rFonts w:asciiTheme="majorHAnsi" w:hAnsiTheme="majorHAnsi"/>
          <w:b/>
          <w:bCs/>
          <w:sz w:val="22"/>
          <w:szCs w:val="22"/>
        </w:rPr>
        <w:t>§ 5 Ordinarie föreningsstämma</w:t>
      </w:r>
    </w:p>
    <w:p w14:paraId="458D4082" w14:textId="77777777" w:rsidR="00820555" w:rsidRPr="007C5BBE" w:rsidRDefault="00820555" w:rsidP="00820555">
      <w:pPr>
        <w:pStyle w:val="Default"/>
        <w:rPr>
          <w:rFonts w:asciiTheme="majorHAnsi" w:hAnsiTheme="majorHAnsi"/>
          <w:b/>
          <w:bCs/>
          <w:sz w:val="22"/>
          <w:szCs w:val="22"/>
        </w:rPr>
      </w:pPr>
    </w:p>
    <w:p w14:paraId="31985705" w14:textId="77777777" w:rsidR="00AB029B" w:rsidRPr="007C5BBE" w:rsidRDefault="00AB029B" w:rsidP="00471583">
      <w:pPr>
        <w:pStyle w:val="Standard"/>
        <w:spacing w:after="0" w:line="240" w:lineRule="auto"/>
        <w:ind w:left="720"/>
        <w:rPr>
          <w:rFonts w:asciiTheme="majorHAnsi" w:hAnsiTheme="majorHAnsi"/>
        </w:rPr>
      </w:pPr>
      <w:r w:rsidRPr="007C5BBE">
        <w:rPr>
          <w:rFonts w:asciiTheme="majorHAnsi" w:hAnsiTheme="majorHAnsi"/>
        </w:rPr>
        <w:t>Vid ordinarie föreningsstämma ska följande ärenden förekomma:</w:t>
      </w:r>
    </w:p>
    <w:p w14:paraId="3C4F28AB" w14:textId="503AFAEB"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Val av ordförande vid stämman.</w:t>
      </w:r>
    </w:p>
    <w:p w14:paraId="43D7F765" w14:textId="01B8EF81"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Anmälan av styrelsens val av sekreterare att föra protokoll vid stämman.</w:t>
      </w:r>
    </w:p>
    <w:p w14:paraId="4F3ABE46" w14:textId="2EC8CB15"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Val av justeringspersoner.</w:t>
      </w:r>
    </w:p>
    <w:p w14:paraId="1BA26271" w14:textId="6823A657"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Upprättande och godkännande av röstlängd.</w:t>
      </w:r>
    </w:p>
    <w:p w14:paraId="3FA748D1" w14:textId="3AB153EA"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Godkännande av kallelse till stämman.</w:t>
      </w:r>
    </w:p>
    <w:p w14:paraId="0FA14382" w14:textId="3FECF899"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Godkännande av dagordning för stämman.</w:t>
      </w:r>
    </w:p>
    <w:p w14:paraId="38A793F0" w14:textId="0109CF17"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Framläggande av årsredovisning och revisionsberättelse.</w:t>
      </w:r>
    </w:p>
    <w:p w14:paraId="0FE3437E" w14:textId="705A6019"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Fastställande av resultat- och balansräkningar.</w:t>
      </w:r>
    </w:p>
    <w:p w14:paraId="6ABCE1A6" w14:textId="77777777" w:rsidR="00820555"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Beslut avseende föreningens vinst eller förlust.</w:t>
      </w:r>
    </w:p>
    <w:p w14:paraId="23C3BAC3" w14:textId="60E2755A"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Fråga om ansvarsfrihet för styrelsen, och i förekommande fall verkställande direktören, för föregående räkenskapsår.</w:t>
      </w:r>
    </w:p>
    <w:p w14:paraId="26E094DF" w14:textId="1DF6878D"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Val av ordförande.</w:t>
      </w:r>
    </w:p>
    <w:p w14:paraId="10BBF42C" w14:textId="15BAFA60"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Val av styrelseledamöter.</w:t>
      </w:r>
    </w:p>
    <w:p w14:paraId="15930890" w14:textId="4123F9A9" w:rsidR="00AB029B" w:rsidRPr="007C5BBE" w:rsidRDefault="00AB029B" w:rsidP="00820555">
      <w:pPr>
        <w:pStyle w:val="Standard"/>
        <w:numPr>
          <w:ilvl w:val="0"/>
          <w:numId w:val="20"/>
        </w:numPr>
        <w:spacing w:after="0" w:line="240" w:lineRule="auto"/>
        <w:rPr>
          <w:rFonts w:asciiTheme="majorHAnsi" w:hAnsiTheme="majorHAnsi"/>
        </w:rPr>
      </w:pPr>
      <w:r w:rsidRPr="007C5BBE">
        <w:rPr>
          <w:rFonts w:asciiTheme="majorHAnsi" w:hAnsiTheme="majorHAnsi"/>
        </w:rPr>
        <w:t xml:space="preserve">I förekommande fall, val av ledamöter och suppleanter av </w:t>
      </w:r>
      <w:proofErr w:type="spellStart"/>
      <w:r w:rsidRPr="007C5BBE">
        <w:rPr>
          <w:rFonts w:asciiTheme="majorHAnsi" w:hAnsiTheme="majorHAnsi"/>
        </w:rPr>
        <w:t>SWB:s</w:t>
      </w:r>
      <w:proofErr w:type="spellEnd"/>
      <w:r w:rsidRPr="007C5BBE">
        <w:rPr>
          <w:rFonts w:asciiTheme="majorHAnsi" w:hAnsiTheme="majorHAnsi"/>
        </w:rPr>
        <w:t xml:space="preserve"> fullmäktige.</w:t>
      </w:r>
    </w:p>
    <w:p w14:paraId="44BC4837" w14:textId="1C2D987F" w:rsidR="00AB029B" w:rsidRDefault="0910AC7B" w:rsidP="00820555">
      <w:pPr>
        <w:pStyle w:val="Standard"/>
        <w:numPr>
          <w:ilvl w:val="0"/>
          <w:numId w:val="20"/>
        </w:numPr>
        <w:spacing w:after="0" w:line="240" w:lineRule="auto"/>
        <w:rPr>
          <w:rFonts w:asciiTheme="majorHAnsi" w:hAnsiTheme="majorHAnsi"/>
        </w:rPr>
      </w:pPr>
      <w:r w:rsidRPr="0910AC7B">
        <w:rPr>
          <w:rFonts w:asciiTheme="majorHAnsi" w:hAnsiTheme="majorHAnsi"/>
        </w:rPr>
        <w:t>Val av revisorer och revisorssuppleanter.</w:t>
      </w:r>
    </w:p>
    <w:p w14:paraId="062B3FE6" w14:textId="1C3FFA49" w:rsidR="00AB029B" w:rsidRPr="007C5BBE" w:rsidRDefault="0910AC7B" w:rsidP="00820555">
      <w:pPr>
        <w:pStyle w:val="Standard"/>
        <w:numPr>
          <w:ilvl w:val="0"/>
          <w:numId w:val="20"/>
        </w:numPr>
        <w:spacing w:after="0" w:line="240" w:lineRule="auto"/>
        <w:rPr>
          <w:rFonts w:asciiTheme="majorHAnsi" w:hAnsiTheme="majorHAnsi"/>
        </w:rPr>
      </w:pPr>
      <w:r w:rsidRPr="0910AC7B">
        <w:rPr>
          <w:rFonts w:asciiTheme="majorHAnsi" w:hAnsiTheme="majorHAnsi"/>
        </w:rPr>
        <w:t>Fastställande av medlemsavgifter för nästkommande år.</w:t>
      </w:r>
    </w:p>
    <w:p w14:paraId="0FDFF34D" w14:textId="7860417E" w:rsidR="00262508" w:rsidRPr="007C5BBE" w:rsidRDefault="0910AC7B" w:rsidP="00AB029B">
      <w:pPr>
        <w:pStyle w:val="Standard"/>
        <w:numPr>
          <w:ilvl w:val="0"/>
          <w:numId w:val="20"/>
        </w:numPr>
        <w:spacing w:after="0" w:line="240" w:lineRule="auto"/>
        <w:rPr>
          <w:rFonts w:asciiTheme="majorHAnsi" w:hAnsiTheme="majorHAnsi"/>
        </w:rPr>
      </w:pPr>
      <w:r w:rsidRPr="0910AC7B">
        <w:rPr>
          <w:rFonts w:asciiTheme="majorHAnsi" w:hAnsiTheme="majorHAnsi"/>
        </w:rPr>
        <w:t xml:space="preserve">I förekommande fall, behandling av ärende som </w:t>
      </w:r>
      <w:proofErr w:type="spellStart"/>
      <w:r w:rsidRPr="0910AC7B">
        <w:rPr>
          <w:rFonts w:asciiTheme="majorHAnsi" w:hAnsiTheme="majorHAnsi"/>
        </w:rPr>
        <w:t>SWB:s</w:t>
      </w:r>
      <w:proofErr w:type="spellEnd"/>
      <w:r w:rsidRPr="0910AC7B">
        <w:rPr>
          <w:rFonts w:asciiTheme="majorHAnsi" w:hAnsiTheme="majorHAnsi"/>
        </w:rPr>
        <w:t xml:space="preserve"> styrelse eller fullmäktige hänskjutit till stämman.</w:t>
      </w:r>
    </w:p>
    <w:p w14:paraId="50531C0B" w14:textId="27A3B658" w:rsidR="0910AC7B" w:rsidRDefault="0910AC7B" w:rsidP="0910AC7B">
      <w:pPr>
        <w:pStyle w:val="Standard"/>
        <w:numPr>
          <w:ilvl w:val="0"/>
          <w:numId w:val="20"/>
        </w:numPr>
        <w:rPr>
          <w:rFonts w:asciiTheme="majorHAnsi" w:hAnsiTheme="majorHAnsi"/>
        </w:rPr>
      </w:pPr>
      <w:r w:rsidRPr="0910AC7B">
        <w:rPr>
          <w:rFonts w:asciiTheme="majorHAnsi" w:hAnsiTheme="majorHAnsi"/>
        </w:rPr>
        <w:t>Val av valberedning</w:t>
      </w:r>
    </w:p>
    <w:p w14:paraId="65079A90" w14:textId="77777777" w:rsidR="00471583" w:rsidRDefault="007C5BBE" w:rsidP="0910AC7B">
      <w:pPr>
        <w:pStyle w:val="Standard"/>
        <w:numPr>
          <w:ilvl w:val="0"/>
          <w:numId w:val="20"/>
        </w:numPr>
        <w:rPr>
          <w:rFonts w:asciiTheme="majorHAnsi" w:hAnsiTheme="majorHAnsi"/>
        </w:rPr>
      </w:pPr>
      <w:r w:rsidRPr="0910AC7B">
        <w:rPr>
          <w:rFonts w:asciiTheme="majorHAnsi" w:hAnsiTheme="majorHAnsi"/>
        </w:rPr>
        <w:t>Uppdatering av stadgar,</w:t>
      </w:r>
      <w:r w:rsidR="00471583">
        <w:rPr>
          <w:rFonts w:asciiTheme="majorHAnsi" w:hAnsiTheme="majorHAnsi"/>
        </w:rPr>
        <w:t xml:space="preserve"> två</w:t>
      </w:r>
      <w:r w:rsidRPr="0910AC7B">
        <w:rPr>
          <w:rFonts w:asciiTheme="majorHAnsi" w:hAnsiTheme="majorHAnsi"/>
        </w:rPr>
        <w:t xml:space="preserve"> förslag från styrelsen</w:t>
      </w:r>
      <w:r w:rsidR="00471583">
        <w:rPr>
          <w:rFonts w:asciiTheme="majorHAnsi" w:hAnsiTheme="majorHAnsi"/>
        </w:rPr>
        <w:t>.</w:t>
      </w:r>
    </w:p>
    <w:p w14:paraId="3D04ABC6" w14:textId="773EA2AB" w:rsidR="00471583" w:rsidRDefault="00471583" w:rsidP="00471583">
      <w:pPr>
        <w:pStyle w:val="Standard"/>
        <w:numPr>
          <w:ilvl w:val="0"/>
          <w:numId w:val="21"/>
        </w:numPr>
        <w:rPr>
          <w:rFonts w:asciiTheme="majorHAnsi" w:hAnsiTheme="majorHAnsi"/>
        </w:rPr>
      </w:pPr>
      <w:r>
        <w:rPr>
          <w:rFonts w:asciiTheme="majorHAnsi" w:hAnsiTheme="majorHAnsi"/>
        </w:rPr>
        <w:t>Ä</w:t>
      </w:r>
      <w:r w:rsidR="007C5BBE" w:rsidRPr="0910AC7B">
        <w:rPr>
          <w:rFonts w:asciiTheme="majorHAnsi" w:hAnsiTheme="majorHAnsi"/>
        </w:rPr>
        <w:t xml:space="preserve">ndra skrivning angående §4 Föreningsstämma från </w:t>
      </w:r>
    </w:p>
    <w:p w14:paraId="425E5E58" w14:textId="6F918769" w:rsidR="007C5BBE" w:rsidRPr="007C5BBE" w:rsidRDefault="007C5BBE" w:rsidP="00471583">
      <w:pPr>
        <w:pStyle w:val="Standard"/>
        <w:ind w:left="410"/>
        <w:rPr>
          <w:rFonts w:asciiTheme="majorHAnsi" w:hAnsiTheme="majorHAnsi"/>
        </w:rPr>
      </w:pPr>
      <w:r w:rsidRPr="0910AC7B">
        <w:rPr>
          <w:rFonts w:asciiTheme="majorHAnsi" w:hAnsiTheme="majorHAnsi"/>
        </w:rPr>
        <w:t>”</w:t>
      </w:r>
      <w:r w:rsidRPr="0910AC7B">
        <w:rPr>
          <w:rFonts w:asciiTheme="majorHAnsi" w:hAnsiTheme="majorHAnsi"/>
          <w:color w:val="2A2A2A"/>
          <w:spacing w:val="5"/>
          <w:shd w:val="clear" w:color="auto" w:fill="FFFFFF"/>
        </w:rPr>
        <w:t>Kallelse till föreningsstämma ska ske skriftligen genom brev eller e-post till medlemmarna senast fyra veckor före ordinarie föreningsstämma och senast två veckor före extra föreningsstämma. Föreningsstämma ska hållas på ort där styrelsen har sitt säte.” till</w:t>
      </w:r>
    </w:p>
    <w:p w14:paraId="7F5A8EBD" w14:textId="7D3ABB96" w:rsidR="007C5BBE" w:rsidRDefault="007C5BBE" w:rsidP="008350A3">
      <w:pPr>
        <w:pStyle w:val="Standard"/>
        <w:ind w:left="410"/>
        <w:rPr>
          <w:rFonts w:asciiTheme="majorHAnsi" w:hAnsiTheme="majorHAnsi"/>
          <w:color w:val="2A2A2A"/>
          <w:spacing w:val="5"/>
          <w:shd w:val="clear" w:color="auto" w:fill="FFFFFF"/>
        </w:rPr>
      </w:pPr>
      <w:r>
        <w:rPr>
          <w:rFonts w:asciiTheme="majorHAnsi" w:hAnsiTheme="majorHAnsi"/>
          <w:color w:val="2A2A2A"/>
          <w:spacing w:val="5"/>
          <w:shd w:val="clear" w:color="auto" w:fill="FFFFFF"/>
        </w:rPr>
        <w:t>”Kallelse för föreningsstämma ska ske genom avisering på föreningens hemsida senast fyra veckor före ordinarie föreningsstämma och senast två veckor före extra föreningsstämma. Föreningsstämma ska hållas på ort där styrelsen har sitt säte.”</w:t>
      </w:r>
    </w:p>
    <w:p w14:paraId="70054AFD" w14:textId="77777777" w:rsidR="008350A3" w:rsidRDefault="008350A3">
      <w:pPr>
        <w:widowControl/>
        <w:suppressAutoHyphens w:val="0"/>
        <w:autoSpaceDN/>
        <w:spacing w:after="0" w:line="240" w:lineRule="auto"/>
        <w:textAlignment w:val="auto"/>
        <w:rPr>
          <w:rFonts w:asciiTheme="majorHAnsi" w:hAnsiTheme="majorHAnsi"/>
          <w:color w:val="2A2A2A"/>
          <w:spacing w:val="5"/>
          <w:shd w:val="clear" w:color="auto" w:fill="FFFFFF"/>
        </w:rPr>
      </w:pPr>
      <w:r>
        <w:rPr>
          <w:rFonts w:asciiTheme="majorHAnsi" w:hAnsiTheme="majorHAnsi"/>
          <w:color w:val="2A2A2A"/>
          <w:spacing w:val="5"/>
          <w:shd w:val="clear" w:color="auto" w:fill="FFFFFF"/>
        </w:rPr>
        <w:br w:type="page"/>
      </w:r>
    </w:p>
    <w:p w14:paraId="19F34A4B" w14:textId="77777777" w:rsidR="008350A3" w:rsidRDefault="008350A3" w:rsidP="008350A3">
      <w:pPr>
        <w:pStyle w:val="Standard"/>
        <w:ind w:left="410"/>
        <w:rPr>
          <w:rFonts w:asciiTheme="majorHAnsi" w:hAnsiTheme="majorHAnsi"/>
          <w:color w:val="2A2A2A"/>
          <w:spacing w:val="5"/>
          <w:shd w:val="clear" w:color="auto" w:fill="FFFFFF"/>
        </w:rPr>
      </w:pPr>
    </w:p>
    <w:p w14:paraId="33E57799" w14:textId="77777777" w:rsidR="008350A3" w:rsidRDefault="008350A3" w:rsidP="008350A3">
      <w:pPr>
        <w:pStyle w:val="Standard"/>
        <w:ind w:left="410"/>
        <w:rPr>
          <w:rFonts w:asciiTheme="majorHAnsi" w:hAnsiTheme="majorHAnsi"/>
          <w:color w:val="2A2A2A"/>
          <w:spacing w:val="5"/>
          <w:shd w:val="clear" w:color="auto" w:fill="FFFFFF"/>
        </w:rPr>
      </w:pPr>
    </w:p>
    <w:p w14:paraId="33534CF5" w14:textId="77777777" w:rsidR="008350A3" w:rsidRDefault="008350A3" w:rsidP="008350A3">
      <w:pPr>
        <w:pStyle w:val="Standard"/>
        <w:ind w:left="410"/>
        <w:rPr>
          <w:rFonts w:asciiTheme="majorHAnsi" w:hAnsiTheme="majorHAnsi"/>
          <w:color w:val="2A2A2A"/>
          <w:spacing w:val="5"/>
          <w:shd w:val="clear" w:color="auto" w:fill="FFFFFF"/>
        </w:rPr>
      </w:pPr>
    </w:p>
    <w:p w14:paraId="03A57AC7" w14:textId="0529E56D" w:rsidR="009005E3" w:rsidRPr="008350A3" w:rsidRDefault="007C5BBE" w:rsidP="008350A3">
      <w:pPr>
        <w:pStyle w:val="Standard"/>
        <w:ind w:left="410"/>
        <w:rPr>
          <w:rFonts w:asciiTheme="majorHAnsi" w:hAnsiTheme="majorHAnsi"/>
          <w:color w:val="2A2A2A"/>
          <w:spacing w:val="5"/>
          <w:shd w:val="clear" w:color="auto" w:fill="FFFFFF"/>
        </w:rPr>
      </w:pPr>
      <w:r w:rsidRPr="0910AC7B">
        <w:rPr>
          <w:rFonts w:asciiTheme="majorHAnsi" w:hAnsiTheme="majorHAnsi"/>
          <w:color w:val="2A2A2A"/>
          <w:spacing w:val="5"/>
          <w:shd w:val="clear" w:color="auto" w:fill="FFFFFF"/>
        </w:rPr>
        <w:t xml:space="preserve">Föreningen har fortfarande för avsikt att även avisera om föreningsstämma även fortsättningsvis via både hemsida, mejl och sociala medier. Anledningen till uppdateringen är dels att inte behöva skicka brev till </w:t>
      </w:r>
      <w:r w:rsidR="00BE422B" w:rsidRPr="0910AC7B">
        <w:rPr>
          <w:rFonts w:asciiTheme="majorHAnsi" w:hAnsiTheme="majorHAnsi"/>
          <w:color w:val="2A2A2A"/>
          <w:spacing w:val="5"/>
          <w:shd w:val="clear" w:color="auto" w:fill="FFFFFF"/>
        </w:rPr>
        <w:t>medlemmar, dels</w:t>
      </w:r>
      <w:r w:rsidRPr="0910AC7B">
        <w:rPr>
          <w:rFonts w:asciiTheme="majorHAnsi" w:hAnsiTheme="majorHAnsi"/>
          <w:color w:val="2A2A2A"/>
          <w:spacing w:val="5"/>
          <w:shd w:val="clear" w:color="auto" w:fill="FFFFFF"/>
        </w:rPr>
        <w:t xml:space="preserve"> att det ibland finns felskrivningar i mejllistan</w:t>
      </w:r>
      <w:r w:rsidR="00BE422B" w:rsidRPr="0910AC7B">
        <w:rPr>
          <w:rFonts w:asciiTheme="majorHAnsi" w:hAnsiTheme="majorHAnsi"/>
          <w:color w:val="2A2A2A"/>
          <w:spacing w:val="5"/>
          <w:shd w:val="clear" w:color="auto" w:fill="FFFFFF"/>
        </w:rPr>
        <w:t xml:space="preserve"> eller att medlemmar inte hör av sig om uppdatering.</w:t>
      </w:r>
      <w:r w:rsidRPr="0910AC7B">
        <w:rPr>
          <w:rFonts w:asciiTheme="majorHAnsi" w:hAnsiTheme="majorHAnsi"/>
          <w:color w:val="2A2A2A"/>
          <w:spacing w:val="5"/>
          <w:shd w:val="clear" w:color="auto" w:fill="FFFFFF"/>
        </w:rPr>
        <w:t xml:space="preserve"> </w:t>
      </w:r>
      <w:r w:rsidR="00BE422B" w:rsidRPr="0910AC7B">
        <w:rPr>
          <w:rFonts w:asciiTheme="majorHAnsi" w:hAnsiTheme="majorHAnsi"/>
          <w:color w:val="2A2A2A"/>
          <w:spacing w:val="5"/>
          <w:shd w:val="clear" w:color="auto" w:fill="FFFFFF"/>
        </w:rPr>
        <w:t>D</w:t>
      </w:r>
      <w:r w:rsidRPr="0910AC7B">
        <w:rPr>
          <w:rFonts w:asciiTheme="majorHAnsi" w:hAnsiTheme="majorHAnsi"/>
          <w:color w:val="2A2A2A"/>
          <w:spacing w:val="5"/>
          <w:shd w:val="clear" w:color="auto" w:fill="FFFFFF"/>
        </w:rPr>
        <w:t>et vore olyckligt om mötets utlysning</w:t>
      </w:r>
      <w:r w:rsidR="00BE422B" w:rsidRPr="0910AC7B">
        <w:rPr>
          <w:rFonts w:asciiTheme="majorHAnsi" w:hAnsiTheme="majorHAnsi"/>
          <w:color w:val="2A2A2A"/>
          <w:spacing w:val="5"/>
          <w:shd w:val="clear" w:color="auto" w:fill="FFFFFF"/>
        </w:rPr>
        <w:t xml:space="preserve"> och giltighet</w:t>
      </w:r>
      <w:r w:rsidRPr="0910AC7B">
        <w:rPr>
          <w:rFonts w:asciiTheme="majorHAnsi" w:hAnsiTheme="majorHAnsi"/>
          <w:color w:val="2A2A2A"/>
          <w:spacing w:val="5"/>
          <w:shd w:val="clear" w:color="auto" w:fill="FFFFFF"/>
        </w:rPr>
        <w:t xml:space="preserve"> ifrågasätts på grund av detta.</w:t>
      </w:r>
    </w:p>
    <w:p w14:paraId="2D1BACA5" w14:textId="19A691D8" w:rsidR="009005E3" w:rsidRDefault="007C5BBE" w:rsidP="008350A3">
      <w:pPr>
        <w:pStyle w:val="Standard"/>
        <w:numPr>
          <w:ilvl w:val="0"/>
          <w:numId w:val="21"/>
        </w:numPr>
        <w:rPr>
          <w:rFonts w:asciiTheme="majorHAnsi" w:hAnsiTheme="majorHAnsi"/>
          <w:color w:val="2A2A2A"/>
          <w:spacing w:val="5"/>
          <w:shd w:val="clear" w:color="auto" w:fill="FFFFFF"/>
        </w:rPr>
      </w:pPr>
      <w:r w:rsidRPr="0910AC7B">
        <w:rPr>
          <w:rFonts w:asciiTheme="majorHAnsi" w:hAnsiTheme="majorHAnsi"/>
          <w:color w:val="2A2A2A"/>
          <w:spacing w:val="5"/>
          <w:shd w:val="clear" w:color="auto" w:fill="FFFFFF"/>
        </w:rPr>
        <w:t xml:space="preserve">Uppdatera skrivning i §5 - ordinarie föreningsstämma. Lägga till §16 “Val av valberedning”. </w:t>
      </w:r>
    </w:p>
    <w:p w14:paraId="109E0806" w14:textId="4ABE2383" w:rsidR="008350A3" w:rsidRDefault="008350A3" w:rsidP="008350A3">
      <w:pPr>
        <w:pStyle w:val="Standard"/>
        <w:numPr>
          <w:ilvl w:val="0"/>
          <w:numId w:val="20"/>
        </w:numPr>
        <w:rPr>
          <w:rFonts w:asciiTheme="majorHAnsi" w:hAnsiTheme="majorHAnsi"/>
          <w:color w:val="2A2A2A"/>
          <w:spacing w:val="5"/>
          <w:shd w:val="clear" w:color="auto" w:fill="FFFFFF"/>
        </w:rPr>
      </w:pPr>
      <w:r>
        <w:rPr>
          <w:rFonts w:asciiTheme="majorHAnsi" w:hAnsiTheme="majorHAnsi"/>
          <w:color w:val="2A2A2A"/>
          <w:spacing w:val="5"/>
          <w:shd w:val="clear" w:color="auto" w:fill="FFFFFF"/>
        </w:rPr>
        <w:t>Övriga frågor</w:t>
      </w:r>
    </w:p>
    <w:p w14:paraId="53FDCD69" w14:textId="29656973" w:rsidR="008350A3" w:rsidRPr="008350A3" w:rsidRDefault="008350A3" w:rsidP="008350A3">
      <w:pPr>
        <w:widowControl/>
        <w:suppressAutoHyphens w:val="0"/>
        <w:autoSpaceDN/>
        <w:spacing w:after="0" w:line="240" w:lineRule="auto"/>
        <w:textAlignment w:val="auto"/>
        <w:rPr>
          <w:rFonts w:asciiTheme="majorHAnsi" w:hAnsiTheme="majorHAnsi"/>
          <w:color w:val="2A2A2A"/>
          <w:spacing w:val="5"/>
          <w:shd w:val="clear" w:color="auto" w:fill="FFFFFF"/>
        </w:rPr>
      </w:pPr>
    </w:p>
    <w:sectPr w:rsidR="008350A3" w:rsidRPr="008350A3" w:rsidSect="00126361">
      <w:headerReference w:type="default" r:id="rId7"/>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C68C" w14:textId="77777777" w:rsidR="009B15CC" w:rsidRDefault="009B15CC">
      <w:pPr>
        <w:spacing w:after="0" w:line="240" w:lineRule="auto"/>
      </w:pPr>
      <w:r>
        <w:separator/>
      </w:r>
    </w:p>
  </w:endnote>
  <w:endnote w:type="continuationSeparator" w:id="0">
    <w:p w14:paraId="4B207492" w14:textId="77777777" w:rsidR="009B15CC" w:rsidRDefault="009B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7D6A" w14:textId="77777777" w:rsidR="009B15CC" w:rsidRDefault="009B15CC">
      <w:pPr>
        <w:spacing w:after="0" w:line="240" w:lineRule="auto"/>
      </w:pPr>
      <w:r>
        <w:rPr>
          <w:color w:val="000000"/>
        </w:rPr>
        <w:separator/>
      </w:r>
    </w:p>
  </w:footnote>
  <w:footnote w:type="continuationSeparator" w:id="0">
    <w:p w14:paraId="137800C0" w14:textId="77777777" w:rsidR="009B15CC" w:rsidRDefault="009B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39D0" w14:textId="77777777" w:rsidR="00F07A3B" w:rsidRDefault="00A853A6">
    <w:pPr>
      <w:pStyle w:val="Sidhuvud"/>
    </w:pPr>
    <w:r w:rsidRPr="00A853A6">
      <w:rPr>
        <w:noProof/>
        <w:lang w:eastAsia="sv-SE"/>
      </w:rPr>
      <w:drawing>
        <wp:inline distT="0" distB="0" distL="0" distR="0" wp14:anchorId="535F469B" wp14:editId="0924952F">
          <wp:extent cx="2301370" cy="629728"/>
          <wp:effectExtent l="0" t="0" r="381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dish-Warmblood-Örebro.gif"/>
                  <pic:cNvPicPr/>
                </pic:nvPicPr>
                <pic:blipFill>
                  <a:blip r:embed="rId1">
                    <a:extLst>
                      <a:ext uri="{28A0092B-C50C-407E-A947-70E740481C1C}">
                        <a14:useLocalDpi xmlns:a14="http://schemas.microsoft.com/office/drawing/2010/main" val="0"/>
                      </a:ext>
                    </a:extLst>
                  </a:blip>
                  <a:stretch>
                    <a:fillRect/>
                  </a:stretch>
                </pic:blipFill>
                <pic:spPr>
                  <a:xfrm>
                    <a:off x="0" y="0"/>
                    <a:ext cx="2332295" cy="638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1290"/>
    <w:multiLevelType w:val="multilevel"/>
    <w:tmpl w:val="A260C364"/>
    <w:styleLink w:val="WWNum12"/>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184A1114"/>
    <w:multiLevelType w:val="multilevel"/>
    <w:tmpl w:val="CEB4800A"/>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26AC3ED9"/>
    <w:multiLevelType w:val="multilevel"/>
    <w:tmpl w:val="B932491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numFmt w:val="bullet"/>
      <w:lvlText w:val=""/>
      <w:lvlJc w:val="left"/>
      <w:rPr>
        <w:rFonts w:ascii="Symbol"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297A6B6E"/>
    <w:multiLevelType w:val="multilevel"/>
    <w:tmpl w:val="5AC47C22"/>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D2C1D66"/>
    <w:multiLevelType w:val="multilevel"/>
    <w:tmpl w:val="263AD9E2"/>
    <w:styleLink w:val="WWNum16"/>
    <w:lvl w:ilvl="0">
      <w:numFmt w:val="bullet"/>
      <w:lvlText w:val="o"/>
      <w:lvlJc w:val="left"/>
      <w:rPr>
        <w:rFonts w:ascii="Courier New" w:hAnsi="Courier New"/>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30352CC0"/>
    <w:multiLevelType w:val="multilevel"/>
    <w:tmpl w:val="E3CA6EC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32121523"/>
    <w:multiLevelType w:val="multilevel"/>
    <w:tmpl w:val="1D8A830A"/>
    <w:styleLink w:val="WWNum15"/>
    <w:lvl w:ilvl="0">
      <w:numFmt w:val="bullet"/>
      <w:lvlText w:val="o"/>
      <w:lvlJc w:val="left"/>
      <w:rPr>
        <w:rFonts w:ascii="Courier New" w:hAnsi="Courier New"/>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366D2CC6"/>
    <w:multiLevelType w:val="multilevel"/>
    <w:tmpl w:val="C7F814D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3F6D0A73"/>
    <w:multiLevelType w:val="multilevel"/>
    <w:tmpl w:val="FE8CCA28"/>
    <w:styleLink w:val="WWNum8"/>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1F647C6"/>
    <w:multiLevelType w:val="multilevel"/>
    <w:tmpl w:val="90F4452E"/>
    <w:styleLink w:val="WWNum9"/>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5DB2F05"/>
    <w:multiLevelType w:val="multilevel"/>
    <w:tmpl w:val="0836823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49DB2BA7"/>
    <w:multiLevelType w:val="multilevel"/>
    <w:tmpl w:val="B7D28F0A"/>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51531736"/>
    <w:multiLevelType w:val="multilevel"/>
    <w:tmpl w:val="61EAC358"/>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B175ACD"/>
    <w:multiLevelType w:val="multilevel"/>
    <w:tmpl w:val="88A0EBD0"/>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5E6335E1"/>
    <w:multiLevelType w:val="hybridMultilevel"/>
    <w:tmpl w:val="69F669A4"/>
    <w:lvl w:ilvl="0" w:tplc="335A5FA4">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E44448"/>
    <w:multiLevelType w:val="multilevel"/>
    <w:tmpl w:val="A1A24B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0372B9C"/>
    <w:multiLevelType w:val="hybridMultilevel"/>
    <w:tmpl w:val="0C764752"/>
    <w:lvl w:ilvl="0" w:tplc="C5B2EB3C">
      <w:start w:val="1"/>
      <w:numFmt w:val="decimal"/>
      <w:lvlText w:val="%1."/>
      <w:lvlJc w:val="left"/>
      <w:pPr>
        <w:ind w:left="770" w:hanging="360"/>
      </w:pPr>
      <w:rPr>
        <w:rFonts w:hint="default"/>
      </w:rPr>
    </w:lvl>
    <w:lvl w:ilvl="1" w:tplc="041D0019" w:tentative="1">
      <w:start w:val="1"/>
      <w:numFmt w:val="lowerLetter"/>
      <w:lvlText w:val="%2."/>
      <w:lvlJc w:val="left"/>
      <w:pPr>
        <w:ind w:left="1490" w:hanging="360"/>
      </w:pPr>
    </w:lvl>
    <w:lvl w:ilvl="2" w:tplc="041D001B" w:tentative="1">
      <w:start w:val="1"/>
      <w:numFmt w:val="lowerRoman"/>
      <w:lvlText w:val="%3."/>
      <w:lvlJc w:val="right"/>
      <w:pPr>
        <w:ind w:left="2210" w:hanging="180"/>
      </w:pPr>
    </w:lvl>
    <w:lvl w:ilvl="3" w:tplc="041D000F" w:tentative="1">
      <w:start w:val="1"/>
      <w:numFmt w:val="decimal"/>
      <w:lvlText w:val="%4."/>
      <w:lvlJc w:val="left"/>
      <w:pPr>
        <w:ind w:left="2930" w:hanging="360"/>
      </w:pPr>
    </w:lvl>
    <w:lvl w:ilvl="4" w:tplc="041D0019" w:tentative="1">
      <w:start w:val="1"/>
      <w:numFmt w:val="lowerLetter"/>
      <w:lvlText w:val="%5."/>
      <w:lvlJc w:val="left"/>
      <w:pPr>
        <w:ind w:left="3650" w:hanging="360"/>
      </w:pPr>
    </w:lvl>
    <w:lvl w:ilvl="5" w:tplc="041D001B" w:tentative="1">
      <w:start w:val="1"/>
      <w:numFmt w:val="lowerRoman"/>
      <w:lvlText w:val="%6."/>
      <w:lvlJc w:val="right"/>
      <w:pPr>
        <w:ind w:left="4370" w:hanging="180"/>
      </w:pPr>
    </w:lvl>
    <w:lvl w:ilvl="6" w:tplc="041D000F" w:tentative="1">
      <w:start w:val="1"/>
      <w:numFmt w:val="decimal"/>
      <w:lvlText w:val="%7."/>
      <w:lvlJc w:val="left"/>
      <w:pPr>
        <w:ind w:left="5090" w:hanging="360"/>
      </w:pPr>
    </w:lvl>
    <w:lvl w:ilvl="7" w:tplc="041D0019" w:tentative="1">
      <w:start w:val="1"/>
      <w:numFmt w:val="lowerLetter"/>
      <w:lvlText w:val="%8."/>
      <w:lvlJc w:val="left"/>
      <w:pPr>
        <w:ind w:left="5810" w:hanging="360"/>
      </w:pPr>
    </w:lvl>
    <w:lvl w:ilvl="8" w:tplc="041D001B" w:tentative="1">
      <w:start w:val="1"/>
      <w:numFmt w:val="lowerRoman"/>
      <w:lvlText w:val="%9."/>
      <w:lvlJc w:val="right"/>
      <w:pPr>
        <w:ind w:left="6530" w:hanging="180"/>
      </w:pPr>
    </w:lvl>
  </w:abstractNum>
  <w:abstractNum w:abstractNumId="17" w15:restartNumberingAfterBreak="0">
    <w:nsid w:val="723B0A92"/>
    <w:multiLevelType w:val="multilevel"/>
    <w:tmpl w:val="6726A794"/>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72F744A9"/>
    <w:multiLevelType w:val="multilevel"/>
    <w:tmpl w:val="972AA78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7A433F61"/>
    <w:multiLevelType w:val="multilevel"/>
    <w:tmpl w:val="7716E4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1867253662">
    <w:abstractNumId w:val="17"/>
  </w:num>
  <w:num w:numId="2" w16cid:durableId="774327149">
    <w:abstractNumId w:val="4"/>
  </w:num>
  <w:num w:numId="3" w16cid:durableId="816386578">
    <w:abstractNumId w:val="6"/>
  </w:num>
  <w:num w:numId="4" w16cid:durableId="1992249230">
    <w:abstractNumId w:val="11"/>
  </w:num>
  <w:num w:numId="5" w16cid:durableId="748696587">
    <w:abstractNumId w:val="18"/>
  </w:num>
  <w:num w:numId="6" w16cid:durableId="1877614789">
    <w:abstractNumId w:val="0"/>
  </w:num>
  <w:num w:numId="7" w16cid:durableId="194851484">
    <w:abstractNumId w:val="3"/>
  </w:num>
  <w:num w:numId="8" w16cid:durableId="1366370029">
    <w:abstractNumId w:val="12"/>
  </w:num>
  <w:num w:numId="9" w16cid:durableId="592932072">
    <w:abstractNumId w:val="9"/>
  </w:num>
  <w:num w:numId="10" w16cid:durableId="2076849900">
    <w:abstractNumId w:val="8"/>
  </w:num>
  <w:num w:numId="11" w16cid:durableId="978464150">
    <w:abstractNumId w:val="19"/>
  </w:num>
  <w:num w:numId="12" w16cid:durableId="690185712">
    <w:abstractNumId w:val="5"/>
  </w:num>
  <w:num w:numId="13" w16cid:durableId="234894672">
    <w:abstractNumId w:val="1"/>
  </w:num>
  <w:num w:numId="14" w16cid:durableId="709455973">
    <w:abstractNumId w:val="7"/>
  </w:num>
  <w:num w:numId="15" w16cid:durableId="86195206">
    <w:abstractNumId w:val="13"/>
  </w:num>
  <w:num w:numId="16" w16cid:durableId="2005164023">
    <w:abstractNumId w:val="2"/>
  </w:num>
  <w:num w:numId="17" w16cid:durableId="1408461675">
    <w:abstractNumId w:val="10"/>
  </w:num>
  <w:num w:numId="18" w16cid:durableId="2029215587">
    <w:abstractNumId w:val="15"/>
  </w:num>
  <w:num w:numId="19" w16cid:durableId="1596015682">
    <w:abstractNumId w:val="10"/>
  </w:num>
  <w:num w:numId="20" w16cid:durableId="1495612384">
    <w:abstractNumId w:val="14"/>
  </w:num>
  <w:num w:numId="21" w16cid:durableId="1582834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A5"/>
    <w:rsid w:val="000B0AC8"/>
    <w:rsid w:val="000D59E9"/>
    <w:rsid w:val="000F3BE8"/>
    <w:rsid w:val="00126361"/>
    <w:rsid w:val="00127BD2"/>
    <w:rsid w:val="00132DB5"/>
    <w:rsid w:val="001524B9"/>
    <w:rsid w:val="00194203"/>
    <w:rsid w:val="001B7FD2"/>
    <w:rsid w:val="0021556C"/>
    <w:rsid w:val="002531D0"/>
    <w:rsid w:val="00262508"/>
    <w:rsid w:val="002777E4"/>
    <w:rsid w:val="002A0B1D"/>
    <w:rsid w:val="002E4017"/>
    <w:rsid w:val="002F4B1E"/>
    <w:rsid w:val="0030452C"/>
    <w:rsid w:val="00335250"/>
    <w:rsid w:val="00341B49"/>
    <w:rsid w:val="00360FDC"/>
    <w:rsid w:val="0036154D"/>
    <w:rsid w:val="003B5E03"/>
    <w:rsid w:val="003E0C5F"/>
    <w:rsid w:val="00471583"/>
    <w:rsid w:val="0047324A"/>
    <w:rsid w:val="00475DB0"/>
    <w:rsid w:val="00532781"/>
    <w:rsid w:val="005353B6"/>
    <w:rsid w:val="005561A3"/>
    <w:rsid w:val="005701C5"/>
    <w:rsid w:val="006109B8"/>
    <w:rsid w:val="00613216"/>
    <w:rsid w:val="00640553"/>
    <w:rsid w:val="006A7468"/>
    <w:rsid w:val="006C3E8D"/>
    <w:rsid w:val="006E33B2"/>
    <w:rsid w:val="0072108C"/>
    <w:rsid w:val="007557F7"/>
    <w:rsid w:val="007C5BBE"/>
    <w:rsid w:val="007E3FA9"/>
    <w:rsid w:val="007F515C"/>
    <w:rsid w:val="007F56BB"/>
    <w:rsid w:val="00806D1A"/>
    <w:rsid w:val="00820555"/>
    <w:rsid w:val="0082056D"/>
    <w:rsid w:val="0082778E"/>
    <w:rsid w:val="008350A3"/>
    <w:rsid w:val="0085529A"/>
    <w:rsid w:val="00856A60"/>
    <w:rsid w:val="00861AF2"/>
    <w:rsid w:val="008A281C"/>
    <w:rsid w:val="009005E3"/>
    <w:rsid w:val="009164C5"/>
    <w:rsid w:val="0093002A"/>
    <w:rsid w:val="009833CD"/>
    <w:rsid w:val="009B15CC"/>
    <w:rsid w:val="009E4E1C"/>
    <w:rsid w:val="009E70FC"/>
    <w:rsid w:val="009F37FA"/>
    <w:rsid w:val="00A213D3"/>
    <w:rsid w:val="00A266FF"/>
    <w:rsid w:val="00A853A6"/>
    <w:rsid w:val="00AA0908"/>
    <w:rsid w:val="00AB029B"/>
    <w:rsid w:val="00AE09A5"/>
    <w:rsid w:val="00AF4B55"/>
    <w:rsid w:val="00B21482"/>
    <w:rsid w:val="00B2658A"/>
    <w:rsid w:val="00BE422B"/>
    <w:rsid w:val="00C158EF"/>
    <w:rsid w:val="00C37AF5"/>
    <w:rsid w:val="00C4225C"/>
    <w:rsid w:val="00C610D2"/>
    <w:rsid w:val="00CD730A"/>
    <w:rsid w:val="00D35D00"/>
    <w:rsid w:val="00D6302F"/>
    <w:rsid w:val="00DE5B24"/>
    <w:rsid w:val="00E27968"/>
    <w:rsid w:val="00E53A3D"/>
    <w:rsid w:val="00E70160"/>
    <w:rsid w:val="00E725DF"/>
    <w:rsid w:val="00E74042"/>
    <w:rsid w:val="00E81062"/>
    <w:rsid w:val="00E86409"/>
    <w:rsid w:val="00EE0FEF"/>
    <w:rsid w:val="00F07A3B"/>
    <w:rsid w:val="00F30EBB"/>
    <w:rsid w:val="00F32F89"/>
    <w:rsid w:val="00FC4C46"/>
    <w:rsid w:val="0910A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BDAF0"/>
  <w15:docId w15:val="{20232B71-84FE-4493-A408-2A897256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61"/>
    <w:pPr>
      <w:widowControl w:val="0"/>
      <w:suppressAutoHyphens/>
      <w:autoSpaceDN w:val="0"/>
      <w:spacing w:after="200" w:line="276" w:lineRule="auto"/>
      <w:textAlignment w:val="baseline"/>
    </w:pPr>
    <w:rPr>
      <w:kern w:val="3"/>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uiPriority w:val="99"/>
    <w:rsid w:val="00126361"/>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126361"/>
    <w:pPr>
      <w:keepNext/>
      <w:spacing w:before="240" w:after="120"/>
    </w:pPr>
    <w:rPr>
      <w:rFonts w:ascii="Arial" w:eastAsia="Microsoft YaHei" w:hAnsi="Arial" w:cs="Lucida Sans"/>
      <w:sz w:val="28"/>
      <w:szCs w:val="28"/>
    </w:rPr>
  </w:style>
  <w:style w:type="paragraph" w:customStyle="1" w:styleId="Textbody">
    <w:name w:val="Text body"/>
    <w:basedOn w:val="Standard"/>
    <w:uiPriority w:val="99"/>
    <w:rsid w:val="00126361"/>
    <w:pPr>
      <w:spacing w:after="120"/>
    </w:pPr>
  </w:style>
  <w:style w:type="paragraph" w:styleId="Lista">
    <w:name w:val="List"/>
    <w:basedOn w:val="Textbody"/>
    <w:uiPriority w:val="99"/>
    <w:rsid w:val="00126361"/>
    <w:rPr>
      <w:rFonts w:cs="Lucida Sans"/>
    </w:rPr>
  </w:style>
  <w:style w:type="paragraph" w:styleId="Beskrivning">
    <w:name w:val="caption"/>
    <w:basedOn w:val="Standard"/>
    <w:uiPriority w:val="99"/>
    <w:qFormat/>
    <w:rsid w:val="00126361"/>
    <w:pPr>
      <w:suppressLineNumbers/>
      <w:spacing w:before="120" w:after="120"/>
    </w:pPr>
    <w:rPr>
      <w:rFonts w:cs="Lucida Sans"/>
      <w:i/>
      <w:iCs/>
      <w:sz w:val="24"/>
      <w:szCs w:val="24"/>
    </w:rPr>
  </w:style>
  <w:style w:type="paragraph" w:customStyle="1" w:styleId="Index">
    <w:name w:val="Index"/>
    <w:basedOn w:val="Standard"/>
    <w:uiPriority w:val="99"/>
    <w:rsid w:val="00126361"/>
    <w:pPr>
      <w:suppressLineNumbers/>
    </w:pPr>
    <w:rPr>
      <w:rFonts w:cs="Lucida Sans"/>
    </w:rPr>
  </w:style>
  <w:style w:type="paragraph" w:styleId="Liststycke">
    <w:name w:val="List Paragraph"/>
    <w:basedOn w:val="Standard"/>
    <w:uiPriority w:val="99"/>
    <w:qFormat/>
    <w:rsid w:val="00126361"/>
    <w:pPr>
      <w:ind w:left="720"/>
    </w:pPr>
  </w:style>
  <w:style w:type="paragraph" w:styleId="Sidhuvud">
    <w:name w:val="header"/>
    <w:basedOn w:val="Standard"/>
    <w:link w:val="SidhuvudChar1"/>
    <w:uiPriority w:val="99"/>
    <w:rsid w:val="00126361"/>
    <w:pPr>
      <w:suppressLineNumbers/>
      <w:tabs>
        <w:tab w:val="center" w:pos="4536"/>
        <w:tab w:val="right" w:pos="9072"/>
      </w:tabs>
      <w:spacing w:after="0" w:line="240" w:lineRule="auto"/>
    </w:pPr>
  </w:style>
  <w:style w:type="character" w:customStyle="1" w:styleId="SidhuvudChar1">
    <w:name w:val="Sidhuvud Char1"/>
    <w:basedOn w:val="Standardstycketeckensnitt"/>
    <w:link w:val="Sidhuvud"/>
    <w:uiPriority w:val="99"/>
    <w:semiHidden/>
    <w:locked/>
    <w:rsid w:val="0030452C"/>
    <w:rPr>
      <w:rFonts w:cs="Times New Roman"/>
      <w:kern w:val="3"/>
      <w:lang w:eastAsia="en-US"/>
    </w:rPr>
  </w:style>
  <w:style w:type="paragraph" w:styleId="Sidfot">
    <w:name w:val="footer"/>
    <w:basedOn w:val="Standard"/>
    <w:link w:val="SidfotChar1"/>
    <w:uiPriority w:val="99"/>
    <w:rsid w:val="00126361"/>
    <w:pPr>
      <w:suppressLineNumbers/>
      <w:tabs>
        <w:tab w:val="center" w:pos="4536"/>
        <w:tab w:val="right" w:pos="9072"/>
      </w:tabs>
      <w:spacing w:after="0" w:line="240" w:lineRule="auto"/>
    </w:pPr>
  </w:style>
  <w:style w:type="character" w:customStyle="1" w:styleId="SidfotChar1">
    <w:name w:val="Sidfot Char1"/>
    <w:basedOn w:val="Standardstycketeckensnitt"/>
    <w:link w:val="Sidfot"/>
    <w:uiPriority w:val="99"/>
    <w:semiHidden/>
    <w:locked/>
    <w:rsid w:val="0030452C"/>
    <w:rPr>
      <w:rFonts w:cs="Times New Roman"/>
      <w:kern w:val="3"/>
      <w:lang w:eastAsia="en-US"/>
    </w:rPr>
  </w:style>
  <w:style w:type="paragraph" w:styleId="Ballongtext">
    <w:name w:val="Balloon Text"/>
    <w:basedOn w:val="Standard"/>
    <w:link w:val="BallongtextChar1"/>
    <w:uiPriority w:val="99"/>
    <w:rsid w:val="0012636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locked/>
    <w:rsid w:val="0030452C"/>
    <w:rPr>
      <w:rFonts w:ascii="Times New Roman" w:hAnsi="Times New Roman" w:cs="Times New Roman"/>
      <w:kern w:val="3"/>
      <w:sz w:val="2"/>
      <w:lang w:eastAsia="en-US"/>
    </w:rPr>
  </w:style>
  <w:style w:type="character" w:customStyle="1" w:styleId="SidhuvudChar">
    <w:name w:val="Sidhuvud Char"/>
    <w:basedOn w:val="Standardstycketeckensnitt"/>
    <w:uiPriority w:val="99"/>
    <w:rsid w:val="00126361"/>
    <w:rPr>
      <w:rFonts w:cs="Times New Roman"/>
    </w:rPr>
  </w:style>
  <w:style w:type="character" w:customStyle="1" w:styleId="SidfotChar">
    <w:name w:val="Sidfot Char"/>
    <w:basedOn w:val="Standardstycketeckensnitt"/>
    <w:uiPriority w:val="99"/>
    <w:rsid w:val="00126361"/>
    <w:rPr>
      <w:rFonts w:cs="Times New Roman"/>
    </w:rPr>
  </w:style>
  <w:style w:type="character" w:customStyle="1" w:styleId="BallongtextChar">
    <w:name w:val="Ballongtext Char"/>
    <w:basedOn w:val="Standardstycketeckensnitt"/>
    <w:uiPriority w:val="99"/>
    <w:rsid w:val="00126361"/>
    <w:rPr>
      <w:rFonts w:ascii="Tahoma" w:hAnsi="Tahoma" w:cs="Tahoma"/>
      <w:sz w:val="16"/>
      <w:szCs w:val="16"/>
    </w:rPr>
  </w:style>
  <w:style w:type="character" w:customStyle="1" w:styleId="ListLabel1">
    <w:name w:val="ListLabel 1"/>
    <w:uiPriority w:val="99"/>
    <w:rsid w:val="00126361"/>
  </w:style>
  <w:style w:type="character" w:customStyle="1" w:styleId="BulletSymbols">
    <w:name w:val="Bullet Symbols"/>
    <w:uiPriority w:val="99"/>
    <w:rsid w:val="00126361"/>
    <w:rPr>
      <w:rFonts w:ascii="OpenSymbol" w:hAnsi="OpenSymbol"/>
    </w:rPr>
  </w:style>
  <w:style w:type="numbering" w:customStyle="1" w:styleId="WWNum12">
    <w:name w:val="WWNum12"/>
    <w:rsid w:val="00830B86"/>
    <w:pPr>
      <w:numPr>
        <w:numId w:val="6"/>
      </w:numPr>
    </w:pPr>
  </w:style>
  <w:style w:type="numbering" w:customStyle="1" w:styleId="WWNum5">
    <w:name w:val="WWNum5"/>
    <w:rsid w:val="00830B86"/>
    <w:pPr>
      <w:numPr>
        <w:numId w:val="13"/>
      </w:numPr>
    </w:pPr>
  </w:style>
  <w:style w:type="numbering" w:customStyle="1" w:styleId="WWNum1">
    <w:name w:val="WWNum1"/>
    <w:rsid w:val="00830B86"/>
    <w:pPr>
      <w:numPr>
        <w:numId w:val="16"/>
      </w:numPr>
    </w:pPr>
  </w:style>
  <w:style w:type="numbering" w:customStyle="1" w:styleId="WWNum11">
    <w:name w:val="WWNum11"/>
    <w:rsid w:val="00830B86"/>
    <w:pPr>
      <w:numPr>
        <w:numId w:val="7"/>
      </w:numPr>
    </w:pPr>
  </w:style>
  <w:style w:type="numbering" w:customStyle="1" w:styleId="WWNum16">
    <w:name w:val="WWNum16"/>
    <w:rsid w:val="00830B86"/>
    <w:pPr>
      <w:numPr>
        <w:numId w:val="2"/>
      </w:numPr>
    </w:pPr>
  </w:style>
  <w:style w:type="numbering" w:customStyle="1" w:styleId="WWNum6">
    <w:name w:val="WWNum6"/>
    <w:rsid w:val="00830B86"/>
    <w:pPr>
      <w:numPr>
        <w:numId w:val="12"/>
      </w:numPr>
    </w:pPr>
  </w:style>
  <w:style w:type="numbering" w:customStyle="1" w:styleId="WWNum15">
    <w:name w:val="WWNum15"/>
    <w:rsid w:val="00830B86"/>
    <w:pPr>
      <w:numPr>
        <w:numId w:val="3"/>
      </w:numPr>
    </w:pPr>
  </w:style>
  <w:style w:type="numbering" w:customStyle="1" w:styleId="WWNum4">
    <w:name w:val="WWNum4"/>
    <w:rsid w:val="00830B86"/>
    <w:pPr>
      <w:numPr>
        <w:numId w:val="14"/>
      </w:numPr>
    </w:pPr>
  </w:style>
  <w:style w:type="numbering" w:customStyle="1" w:styleId="WWNum8">
    <w:name w:val="WWNum8"/>
    <w:rsid w:val="00830B86"/>
    <w:pPr>
      <w:numPr>
        <w:numId w:val="10"/>
      </w:numPr>
    </w:pPr>
  </w:style>
  <w:style w:type="numbering" w:customStyle="1" w:styleId="WWNum9">
    <w:name w:val="WWNum9"/>
    <w:rsid w:val="00830B86"/>
    <w:pPr>
      <w:numPr>
        <w:numId w:val="9"/>
      </w:numPr>
    </w:pPr>
  </w:style>
  <w:style w:type="numbering" w:customStyle="1" w:styleId="WWNum2">
    <w:name w:val="WWNum2"/>
    <w:rsid w:val="00830B86"/>
    <w:pPr>
      <w:numPr>
        <w:numId w:val="17"/>
      </w:numPr>
    </w:pPr>
  </w:style>
  <w:style w:type="numbering" w:customStyle="1" w:styleId="WWNum14">
    <w:name w:val="WWNum14"/>
    <w:rsid w:val="00830B86"/>
    <w:pPr>
      <w:numPr>
        <w:numId w:val="4"/>
      </w:numPr>
    </w:pPr>
  </w:style>
  <w:style w:type="numbering" w:customStyle="1" w:styleId="WWNum10">
    <w:name w:val="WWNum10"/>
    <w:rsid w:val="00830B86"/>
    <w:pPr>
      <w:numPr>
        <w:numId w:val="8"/>
      </w:numPr>
    </w:pPr>
  </w:style>
  <w:style w:type="numbering" w:customStyle="1" w:styleId="WWNum3">
    <w:name w:val="WWNum3"/>
    <w:rsid w:val="00830B86"/>
    <w:pPr>
      <w:numPr>
        <w:numId w:val="15"/>
      </w:numPr>
    </w:pPr>
  </w:style>
  <w:style w:type="numbering" w:customStyle="1" w:styleId="WWNum17">
    <w:name w:val="WWNum17"/>
    <w:rsid w:val="00830B86"/>
    <w:pPr>
      <w:numPr>
        <w:numId w:val="1"/>
      </w:numPr>
    </w:pPr>
  </w:style>
  <w:style w:type="numbering" w:customStyle="1" w:styleId="WWNum13">
    <w:name w:val="WWNum13"/>
    <w:rsid w:val="00830B86"/>
    <w:pPr>
      <w:numPr>
        <w:numId w:val="5"/>
      </w:numPr>
    </w:pPr>
  </w:style>
  <w:style w:type="numbering" w:customStyle="1" w:styleId="WWNum7">
    <w:name w:val="WWNum7"/>
    <w:rsid w:val="00830B86"/>
    <w:pPr>
      <w:numPr>
        <w:numId w:val="11"/>
      </w:numPr>
    </w:pPr>
  </w:style>
  <w:style w:type="paragraph" w:customStyle="1" w:styleId="Default">
    <w:name w:val="Default"/>
    <w:rsid w:val="0082055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1962</Characters>
  <Application>Microsoft Office Word</Application>
  <DocSecurity>0</DocSecurity>
  <Lines>16</Lines>
  <Paragraphs>4</Paragraphs>
  <ScaleCrop>false</ScaleCrop>
  <Company>HP</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Styrelsemöte 2018-05-07</dc:title>
  <dc:creator>Xpecta</dc:creator>
  <cp:lastModifiedBy>Svedberg Lisbeth, Regionkansliet Digitalisering</cp:lastModifiedBy>
  <cp:revision>2</cp:revision>
  <cp:lastPrinted>2016-10-10T23:16:00Z</cp:lastPrinted>
  <dcterms:created xsi:type="dcterms:W3CDTF">2024-02-16T06:34:00Z</dcterms:created>
  <dcterms:modified xsi:type="dcterms:W3CDTF">2024-02-16T06:34:00Z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1.52768070398443E-282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